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08560C" w:rsidRPr="00ED7A62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ED7A62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0E7FC4" w:rsidRDefault="009032E6" w:rsidP="005965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60C" w:rsidRPr="000E7FC4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proofErr w:type="gramStart"/>
      <w:r w:rsidR="0008560C" w:rsidRPr="000E7FC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E7FC4" w:rsidRPr="000E7FC4">
        <w:rPr>
          <w:rFonts w:ascii="Times New Roman" w:hAnsi="Times New Roman" w:cs="Times New Roman"/>
          <w:sz w:val="24"/>
          <w:szCs w:val="24"/>
        </w:rPr>
        <w:t xml:space="preserve"> </w:t>
      </w:r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>структурное</w:t>
      </w:r>
      <w:proofErr w:type="gramEnd"/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подразделение «Тополёк» МБДОУ «Детский сад «Лукоморье»</w:t>
      </w:r>
    </w:p>
    <w:p w:rsidR="0008560C" w:rsidRPr="000E7FC4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2E6" w:rsidRDefault="009032E6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DF8" w:rsidRPr="000E7FC4">
        <w:rPr>
          <w:rFonts w:ascii="Times New Roman" w:hAnsi="Times New Roman" w:cs="Times New Roman"/>
          <w:sz w:val="24"/>
          <w:szCs w:val="24"/>
        </w:rPr>
        <w:t>Тема региональной инновационной площадки</w:t>
      </w:r>
      <w:r w:rsidR="000E7FC4" w:rsidRPr="000E7FC4">
        <w:rPr>
          <w:rFonts w:ascii="Times New Roman" w:hAnsi="Times New Roman" w:cs="Times New Roman"/>
          <w:sz w:val="24"/>
          <w:szCs w:val="24"/>
        </w:rPr>
        <w:t xml:space="preserve"> </w:t>
      </w:r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 xml:space="preserve">Социальная адаптация детей с ОВЗ в условиях компенсирующих и комбинированных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785D" w:rsidRPr="000E7FC4" w:rsidRDefault="009032E6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2E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>групп  дошкольного</w:t>
      </w:r>
      <w:proofErr w:type="gramEnd"/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образовательного учреждения»  </w:t>
      </w:r>
    </w:p>
    <w:p w:rsidR="00AA0A19" w:rsidRPr="000E7FC4" w:rsidRDefault="00AA0A19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F8" w:rsidRPr="000E7FC4" w:rsidRDefault="009032E6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94B" w:rsidRPr="000E7FC4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="002A694B" w:rsidRPr="000E7FC4">
        <w:rPr>
          <w:rFonts w:ascii="Times New Roman" w:hAnsi="Times New Roman" w:cs="Times New Roman"/>
          <w:sz w:val="24"/>
          <w:szCs w:val="24"/>
        </w:rPr>
        <w:t>программы</w:t>
      </w:r>
      <w:r w:rsidR="00961DF8" w:rsidRPr="000E7FC4">
        <w:rPr>
          <w:rFonts w:ascii="Times New Roman" w:hAnsi="Times New Roman" w:cs="Times New Roman"/>
          <w:sz w:val="24"/>
          <w:szCs w:val="24"/>
        </w:rPr>
        <w:t xml:space="preserve"> </w:t>
      </w:r>
      <w:r w:rsidR="000E7FC4">
        <w:rPr>
          <w:rFonts w:ascii="Times New Roman" w:hAnsi="Times New Roman" w:cs="Times New Roman"/>
          <w:sz w:val="24"/>
          <w:szCs w:val="24"/>
        </w:rPr>
        <w:t xml:space="preserve"> </w:t>
      </w:r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>2018</w:t>
      </w:r>
      <w:proofErr w:type="gramEnd"/>
      <w:r w:rsidR="000E7FC4" w:rsidRPr="000E7FC4">
        <w:rPr>
          <w:rFonts w:ascii="Times New Roman" w:hAnsi="Times New Roman" w:cs="Times New Roman"/>
          <w:sz w:val="24"/>
          <w:szCs w:val="24"/>
          <w:u w:val="single"/>
        </w:rPr>
        <w:t xml:space="preserve"> года по 2023 год</w:t>
      </w:r>
    </w:p>
    <w:p w:rsidR="00961DF8" w:rsidRPr="000E7FC4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3827"/>
        <w:gridCol w:w="3544"/>
      </w:tblGrid>
      <w:tr w:rsidR="002A694B" w:rsidRPr="00ED7A62" w:rsidTr="009032E6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2A694B"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943" w:rsidRPr="00ED7A62" w:rsidTr="009032E6">
        <w:trPr>
          <w:trHeight w:val="45"/>
        </w:trPr>
        <w:tc>
          <w:tcPr>
            <w:tcW w:w="3402" w:type="dxa"/>
            <w:tcBorders>
              <w:top w:val="single" w:sz="4" w:space="0" w:color="auto"/>
            </w:tcBorders>
          </w:tcPr>
          <w:p w:rsidR="007E6943" w:rsidRDefault="004E080F" w:rsidP="007E6943">
            <w:pPr>
              <w:pStyle w:val="2"/>
              <w:tabs>
                <w:tab w:val="left" w:pos="1211"/>
              </w:tabs>
              <w:ind w:left="33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1: </w:t>
            </w:r>
            <w:r w:rsidR="007E6943">
              <w:rPr>
                <w:lang w:val="ru-RU"/>
              </w:rPr>
              <w:t>Создание организационно-правового обеспечения в структурном подразделении для реализации</w:t>
            </w:r>
            <w:r w:rsidR="007E6943">
              <w:rPr>
                <w:spacing w:val="-14"/>
                <w:lang w:val="ru-RU"/>
              </w:rPr>
              <w:t xml:space="preserve"> </w:t>
            </w:r>
            <w:r w:rsidR="007E6943">
              <w:rPr>
                <w:lang w:val="ru-RU"/>
              </w:rPr>
              <w:t>проекта.</w:t>
            </w:r>
          </w:p>
          <w:p w:rsidR="007E6943" w:rsidRDefault="007E6943" w:rsidP="0089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6943" w:rsidRPr="00C74021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введение в действие нормативно правовой и программно-методической документации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39DF" w:rsidRDefault="00B939DF" w:rsidP="00E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DF">
              <w:rPr>
                <w:rFonts w:ascii="Times New Roman" w:hAnsi="Times New Roman" w:cs="Times New Roman"/>
                <w:sz w:val="24"/>
                <w:szCs w:val="24"/>
              </w:rPr>
              <w:t>МО педагогов групп компенсирующей направленности</w:t>
            </w:r>
          </w:p>
          <w:p w:rsidR="007E6943" w:rsidRDefault="00B939DF" w:rsidP="00E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</w:t>
            </w:r>
            <w:r w:rsidR="00F800D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проблеме социализации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DB" w:rsidRPr="00B939DF" w:rsidRDefault="00F800DB" w:rsidP="00E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Пахильченко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E6943" w:rsidRPr="00F800DB" w:rsidRDefault="00F800DB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DB">
              <w:rPr>
                <w:rFonts w:ascii="Times New Roman" w:hAnsi="Times New Roman" w:cs="Times New Roman"/>
                <w:sz w:val="24"/>
                <w:szCs w:val="24"/>
              </w:rPr>
              <w:t>Приказ структурного подразделения «Тополёк» от 29.12.2018г. №75</w:t>
            </w:r>
          </w:p>
        </w:tc>
      </w:tr>
      <w:tr w:rsidR="002A694B" w:rsidRPr="00EB0D43" w:rsidTr="009032E6">
        <w:trPr>
          <w:trHeight w:val="1079"/>
        </w:trPr>
        <w:tc>
          <w:tcPr>
            <w:tcW w:w="3402" w:type="dxa"/>
          </w:tcPr>
          <w:p w:rsidR="002A694B" w:rsidRPr="007E6943" w:rsidRDefault="004E080F" w:rsidP="004203F3">
            <w:pPr>
              <w:rPr>
                <w:rFonts w:ascii="Times New Roman" w:hAnsi="Times New Roman" w:cs="Times New Roman"/>
              </w:rPr>
            </w:pPr>
            <w:r>
              <w:t xml:space="preserve">Задача 2: </w:t>
            </w:r>
            <w:r w:rsidR="007E6943" w:rsidRPr="007E6943">
              <w:rPr>
                <w:rFonts w:ascii="Times New Roman" w:hAnsi="Times New Roman" w:cs="Times New Roman"/>
              </w:rPr>
              <w:t>Повышение уровня компетентности и квалификации</w:t>
            </w:r>
            <w:r w:rsidR="007E6943" w:rsidRPr="007E694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7E6943" w:rsidRPr="007E6943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3827" w:type="dxa"/>
          </w:tcPr>
          <w:p w:rsidR="002A694B" w:rsidRPr="00C74021" w:rsidRDefault="007E6943" w:rsidP="004D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0FC7">
              <w:rPr>
                <w:rFonts w:ascii="Times New Roman" w:hAnsi="Times New Roman" w:cs="Times New Roman"/>
              </w:rPr>
              <w:t>азработка плана мероприятий</w:t>
            </w:r>
            <w:r>
              <w:rPr>
                <w:rFonts w:ascii="Times New Roman" w:hAnsi="Times New Roman" w:cs="Times New Roman"/>
              </w:rPr>
              <w:t xml:space="preserve"> по повышению уровня компетентности педагогов</w:t>
            </w:r>
          </w:p>
        </w:tc>
        <w:tc>
          <w:tcPr>
            <w:tcW w:w="3827" w:type="dxa"/>
          </w:tcPr>
          <w:p w:rsidR="002A694B" w:rsidRPr="0098425A" w:rsidRDefault="0098425A" w:rsidP="00984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Международная научно-практическая конференция 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>Стендовый доклад «</w:t>
            </w:r>
            <w:r w:rsidRPr="0098425A">
              <w:rPr>
                <w:rFonts w:ascii="Times New Roman" w:hAnsi="Times New Roman" w:cs="Times New Roman"/>
              </w:rPr>
              <w:t>Использование ИКТ в работе с детьми с ОВЗ</w:t>
            </w:r>
            <w:r w:rsidRPr="0098425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98425A">
              <w:rPr>
                <w:rFonts w:ascii="Times New Roman" w:hAnsi="Times New Roman" w:cs="Times New Roman"/>
                <w:iCs/>
                <w:color w:val="000000"/>
              </w:rPr>
              <w:t>Беркалиева Галина Юрьевна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A694B" w:rsidRDefault="007E6943" w:rsidP="004C74F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V</w:t>
            </w:r>
            <w:r w:rsidRPr="009842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Международная научно-практическая конференция </w:t>
            </w:r>
          </w:p>
          <w:p w:rsidR="007E6943" w:rsidRPr="0098425A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sz w:val="22"/>
                <w:szCs w:val="22"/>
              </w:rPr>
            </w:pPr>
            <w:r w:rsidRPr="0098425A">
              <w:rPr>
                <w:bCs/>
                <w:sz w:val="22"/>
                <w:szCs w:val="22"/>
              </w:rPr>
              <w:t>Мастер – класс</w:t>
            </w:r>
            <w:r w:rsidRPr="0098425A">
              <w:rPr>
                <w:sz w:val="22"/>
                <w:szCs w:val="22"/>
              </w:rPr>
              <w:t xml:space="preserve"> «Использование камешков Марблс в коррекционной работе по развитию речи детей дошкольного возраста»</w:t>
            </w:r>
          </w:p>
          <w:p w:rsidR="007E6943" w:rsidRPr="00D1344A" w:rsidRDefault="007E6943" w:rsidP="009842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8425A">
              <w:rPr>
                <w:rFonts w:ascii="Times New Roman" w:hAnsi="Times New Roman" w:cs="Times New Roman"/>
              </w:rPr>
              <w:t xml:space="preserve"> </w:t>
            </w:r>
            <w:r w:rsidRPr="0098425A">
              <w:rPr>
                <w:rFonts w:ascii="Times New Roman" w:hAnsi="Times New Roman" w:cs="Times New Roman"/>
                <w:iCs/>
              </w:rPr>
              <w:t>Платонова Оксана Геннадиевна</w:t>
            </w:r>
          </w:p>
          <w:p w:rsidR="007E6943" w:rsidRPr="0098425A" w:rsidRDefault="007E6943" w:rsidP="0098425A">
            <w:pPr>
              <w:jc w:val="both"/>
              <w:rPr>
                <w:rFonts w:ascii="Times New Roman" w:hAnsi="Times New Roman" w:cs="Times New Roman"/>
              </w:rPr>
            </w:pPr>
            <w:r w:rsidRPr="0098425A">
              <w:rPr>
                <w:rFonts w:ascii="Times New Roman" w:hAnsi="Times New Roman" w:cs="Times New Roman"/>
                <w:iCs/>
              </w:rPr>
              <w:t>Чулкова Лилия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V</w:t>
            </w:r>
            <w:r w:rsidRPr="009842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Международная научно-практическая конференция </w:t>
            </w:r>
          </w:p>
          <w:p w:rsidR="007E6943" w:rsidRPr="0098425A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  <w:sz w:val="22"/>
                <w:szCs w:val="22"/>
              </w:rPr>
            </w:pPr>
            <w:r w:rsidRPr="0098425A">
              <w:rPr>
                <w:bCs/>
                <w:sz w:val="22"/>
                <w:szCs w:val="22"/>
              </w:rPr>
              <w:t>Мастер – класс</w:t>
            </w:r>
            <w:r w:rsidRPr="0098425A">
              <w:rPr>
                <w:sz w:val="22"/>
                <w:szCs w:val="22"/>
              </w:rPr>
              <w:t xml:space="preserve"> «Логоритмика, как средство коррекционной работы с детьми, имеющими речевые нарушения» </w:t>
            </w:r>
            <w:r w:rsidRPr="0098425A">
              <w:rPr>
                <w:iCs/>
                <w:sz w:val="22"/>
                <w:szCs w:val="22"/>
              </w:rPr>
              <w:t>Загороднева Ольга Григорьевна</w:t>
            </w:r>
          </w:p>
          <w:p w:rsidR="007E6943" w:rsidRPr="0098425A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98425A">
              <w:rPr>
                <w:iCs/>
                <w:sz w:val="22"/>
                <w:szCs w:val="22"/>
              </w:rPr>
              <w:t>Березина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Default="007E6943" w:rsidP="0098425A">
            <w:pPr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Международная научно-практическая конференция </w:t>
            </w:r>
          </w:p>
          <w:p w:rsidR="007E6943" w:rsidRPr="0098425A" w:rsidRDefault="007E6943" w:rsidP="0098425A">
            <w:pPr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25A">
              <w:rPr>
                <w:rFonts w:ascii="Times New Roman" w:hAnsi="Times New Roman" w:cs="Times New Roman"/>
                <w:bCs/>
                <w:color w:val="000000"/>
              </w:rPr>
              <w:t>Открытое занятие</w:t>
            </w:r>
            <w:r w:rsidRPr="0098425A">
              <w:rPr>
                <w:rFonts w:ascii="Times New Roman" w:hAnsi="Times New Roman" w:cs="Times New Roman"/>
                <w:color w:val="000000"/>
              </w:rPr>
              <w:t xml:space="preserve"> «Образовательная деятельность  по социально-коммуникативному развитию детей «Лучики безопасности» </w:t>
            </w:r>
          </w:p>
          <w:p w:rsidR="007E6943" w:rsidRPr="0098425A" w:rsidRDefault="007E6943" w:rsidP="009842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8425A">
              <w:rPr>
                <w:rFonts w:ascii="Times New Roman" w:hAnsi="Times New Roman" w:cs="Times New Roman"/>
                <w:iCs/>
              </w:rPr>
              <w:t xml:space="preserve"> Глазырина Александра Петровна</w:t>
            </w:r>
          </w:p>
          <w:p w:rsidR="007E6943" w:rsidRPr="0098425A" w:rsidRDefault="007E6943" w:rsidP="0098425A">
            <w:pPr>
              <w:jc w:val="both"/>
              <w:rPr>
                <w:rFonts w:ascii="Times New Roman" w:hAnsi="Times New Roman" w:cs="Times New Roman"/>
              </w:rPr>
            </w:pPr>
            <w:r w:rsidRPr="0098425A">
              <w:rPr>
                <w:rFonts w:ascii="Times New Roman" w:hAnsi="Times New Roman" w:cs="Times New Roman"/>
                <w:iCs/>
              </w:rPr>
              <w:t>Свиридова Валерия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9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9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98425A" w:rsidRDefault="007E6943" w:rsidP="009842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34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lang w:val="en-US"/>
              </w:rPr>
              <w:t>V</w:t>
            </w:r>
            <w:r w:rsidRPr="009842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Международная научно-практическая конференция </w:t>
            </w:r>
            <w:r w:rsidRPr="0098425A">
              <w:rPr>
                <w:bCs/>
                <w:color w:val="000000"/>
                <w:sz w:val="22"/>
                <w:szCs w:val="22"/>
              </w:rPr>
              <w:t>Открытое занятие</w:t>
            </w:r>
            <w:r w:rsidRPr="0098425A">
              <w:rPr>
                <w:color w:val="000000"/>
                <w:sz w:val="22"/>
                <w:szCs w:val="22"/>
              </w:rPr>
              <w:t xml:space="preserve"> «Образовательная деятельность по социально-коммуникативному развитию детей «Фрукты, овощи»</w:t>
            </w:r>
          </w:p>
          <w:p w:rsidR="007E6943" w:rsidRPr="0098425A" w:rsidRDefault="007E6943" w:rsidP="009842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8425A">
              <w:rPr>
                <w:rFonts w:ascii="Times New Roman" w:hAnsi="Times New Roman" w:cs="Times New Roman"/>
                <w:iCs/>
              </w:rPr>
              <w:t>Баузер Татьяна Викторовна</w:t>
            </w:r>
          </w:p>
          <w:p w:rsidR="007E6943" w:rsidRPr="0098425A" w:rsidRDefault="007E6943" w:rsidP="0098425A">
            <w:pPr>
              <w:jc w:val="both"/>
              <w:rPr>
                <w:rFonts w:ascii="Times New Roman" w:hAnsi="Times New Roman" w:cs="Times New Roman"/>
              </w:rPr>
            </w:pPr>
            <w:r w:rsidRPr="0098425A">
              <w:rPr>
                <w:rFonts w:ascii="Times New Roman" w:hAnsi="Times New Roman" w:cs="Times New Roman"/>
                <w:iCs/>
              </w:rPr>
              <w:t>Попова Елена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98425A" w:rsidRDefault="007E6943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hanging="34"/>
              <w:jc w:val="both"/>
              <w:rPr>
                <w:color w:val="000000"/>
                <w:sz w:val="22"/>
                <w:szCs w:val="22"/>
              </w:rPr>
            </w:pPr>
            <w:r w:rsidRPr="0098425A">
              <w:rPr>
                <w:bCs/>
                <w:color w:val="000000"/>
                <w:sz w:val="22"/>
                <w:szCs w:val="22"/>
              </w:rPr>
              <w:t>Открытое занятие</w:t>
            </w:r>
            <w:r w:rsidRPr="0098425A">
              <w:rPr>
                <w:color w:val="000000"/>
                <w:sz w:val="22"/>
                <w:szCs w:val="22"/>
              </w:rPr>
              <w:t xml:space="preserve"> «Образовательная деятельность  по социально-коммуникативному развитию детей</w:t>
            </w:r>
            <w:r w:rsidRPr="0098425A">
              <w:rPr>
                <w:sz w:val="22"/>
                <w:szCs w:val="22"/>
              </w:rPr>
              <w:t xml:space="preserve"> «У солнышка в гостях»</w:t>
            </w:r>
          </w:p>
          <w:p w:rsidR="007E6943" w:rsidRPr="0098425A" w:rsidRDefault="009046DE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7E6943" w:rsidRPr="0098425A">
              <w:rPr>
                <w:iCs/>
                <w:sz w:val="22"/>
                <w:szCs w:val="22"/>
              </w:rPr>
              <w:t>Голотова Марина Александровна</w:t>
            </w:r>
          </w:p>
          <w:p w:rsidR="007E6943" w:rsidRPr="0098425A" w:rsidRDefault="007E6943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98425A">
              <w:rPr>
                <w:iCs/>
                <w:sz w:val="22"/>
                <w:szCs w:val="22"/>
              </w:rPr>
              <w:t>Стрельцова Татьяна Всеволодовна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7E6943" w:rsidRPr="00EB0D43" w:rsidTr="009032E6">
        <w:trPr>
          <w:trHeight w:val="416"/>
        </w:trPr>
        <w:tc>
          <w:tcPr>
            <w:tcW w:w="3402" w:type="dxa"/>
          </w:tcPr>
          <w:p w:rsidR="007E6943" w:rsidRDefault="007E6943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98425A" w:rsidRDefault="007E6943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lang w:val="en-US"/>
              </w:rPr>
              <w:t>V</w:t>
            </w:r>
            <w:r w:rsidRPr="009842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Международная научно-практическая конференция </w:t>
            </w:r>
            <w:r w:rsidRPr="0098425A">
              <w:rPr>
                <w:bCs/>
                <w:sz w:val="22"/>
                <w:szCs w:val="22"/>
              </w:rPr>
              <w:t>Открытое занятие</w:t>
            </w:r>
            <w:r w:rsidRPr="0098425A">
              <w:rPr>
                <w:sz w:val="22"/>
                <w:szCs w:val="22"/>
              </w:rPr>
              <w:t xml:space="preserve"> «Образовательная деятельность  по социально-коммуникативному развитию детей с ОВЗ первого года обучения «Зайка заболел»</w:t>
            </w:r>
          </w:p>
          <w:p w:rsidR="007E6943" w:rsidRPr="0098425A" w:rsidRDefault="007E6943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hanging="34"/>
              <w:jc w:val="both"/>
              <w:rPr>
                <w:iCs/>
                <w:sz w:val="22"/>
                <w:szCs w:val="22"/>
              </w:rPr>
            </w:pPr>
            <w:r w:rsidRPr="0098425A">
              <w:rPr>
                <w:iCs/>
                <w:sz w:val="22"/>
                <w:szCs w:val="22"/>
              </w:rPr>
              <w:t xml:space="preserve">    Пахильченко Галина Анатольевна</w:t>
            </w:r>
          </w:p>
          <w:p w:rsidR="007E6943" w:rsidRPr="0098425A" w:rsidRDefault="007E6943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hanging="34"/>
              <w:jc w:val="both"/>
              <w:rPr>
                <w:bCs/>
                <w:color w:val="000000"/>
                <w:sz w:val="22"/>
                <w:szCs w:val="22"/>
              </w:rPr>
            </w:pPr>
            <w:r w:rsidRPr="0098425A">
              <w:rPr>
                <w:iCs/>
                <w:sz w:val="22"/>
                <w:szCs w:val="22"/>
              </w:rPr>
              <w:lastRenderedPageBreak/>
              <w:t xml:space="preserve">Веденеева </w:t>
            </w:r>
            <w:bookmarkStart w:id="0" w:name="_GoBack"/>
            <w:bookmarkEnd w:id="0"/>
            <w:r w:rsidRPr="0098425A">
              <w:rPr>
                <w:iCs/>
                <w:sz w:val="22"/>
                <w:szCs w:val="22"/>
              </w:rPr>
              <w:t>Снежана Витальевна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E6943" w:rsidP="00897B5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9842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Международная научно-практическая конференция</w:t>
            </w:r>
          </w:p>
          <w:p w:rsidR="007E6943" w:rsidRPr="007C22AB" w:rsidRDefault="007E6943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Приказ №19/11-18 от 30.11.2018г.</w:t>
            </w:r>
          </w:p>
        </w:tc>
      </w:tr>
      <w:tr w:rsidR="00D1344A" w:rsidRPr="00EB0D43" w:rsidTr="009032E6">
        <w:trPr>
          <w:trHeight w:val="1079"/>
        </w:trPr>
        <w:tc>
          <w:tcPr>
            <w:tcW w:w="3402" w:type="dxa"/>
          </w:tcPr>
          <w:p w:rsidR="00D1344A" w:rsidRDefault="00D1344A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344A" w:rsidRPr="00C74021" w:rsidRDefault="00D1344A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1344A" w:rsidRPr="00D1344A" w:rsidRDefault="00D1344A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Курсы повышения квалификации всех педагогов по теме «</w:t>
            </w:r>
            <w: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344A" w:rsidRDefault="006B1A36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Удостоверения о повышении квалификации 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Задача 3: Сформировать систему мониторинга учебных и личностных достижений детей с ОВЗ.</w:t>
            </w:r>
          </w:p>
          <w:p w:rsidR="007E6943" w:rsidRDefault="007E6943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6943" w:rsidRPr="00C74021" w:rsidRDefault="007E6943" w:rsidP="007E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мониторинга учебных достижений и личностного роста воспитанников</w:t>
            </w:r>
          </w:p>
        </w:tc>
        <w:tc>
          <w:tcPr>
            <w:tcW w:w="3827" w:type="dxa"/>
          </w:tcPr>
          <w:p w:rsidR="007E6943" w:rsidRDefault="009342EF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Городской круглый стол «Актуальные проблемы</w:t>
            </w:r>
            <w:r w:rsidR="00E41EC1">
              <w:rPr>
                <w:bCs/>
                <w:color w:val="000000"/>
              </w:rPr>
              <w:t xml:space="preserve"> диагностики детей с ОВЗ на разных этапах развития</w:t>
            </w:r>
            <w:r>
              <w:rPr>
                <w:bCs/>
                <w:color w:val="000000"/>
              </w:rPr>
              <w:t>»</w:t>
            </w:r>
          </w:p>
          <w:p w:rsidR="00E41EC1" w:rsidRPr="007E6943" w:rsidRDefault="00E41EC1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Выступление на тему «Ранняя диагностика уровня актуального развития детей с ОВЗ»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E41EC1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 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Default="007E6943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7E6943" w:rsidRDefault="007E6943" w:rsidP="007E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психолого-педагогических условий и первичная диагностика личностного развития воспитанников</w:t>
            </w:r>
          </w:p>
        </w:tc>
        <w:tc>
          <w:tcPr>
            <w:tcW w:w="3827" w:type="dxa"/>
          </w:tcPr>
          <w:p w:rsidR="007E6943" w:rsidRDefault="00627A26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Региональный семинар ППМС - центра «</w:t>
            </w:r>
            <w:r w:rsidRPr="00764CFC">
              <w:rPr>
                <w:bCs/>
                <w:color w:val="000000"/>
              </w:rPr>
              <w:t>Выявление особых образовательных потребностей у лиц с тяжелыми и множественными нарушениями развития</w:t>
            </w:r>
            <w:r>
              <w:rPr>
                <w:bCs/>
                <w:color w:val="000000"/>
              </w:rPr>
              <w:t>»</w:t>
            </w:r>
          </w:p>
          <w:p w:rsidR="00764CFC" w:rsidRDefault="00764CF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Пахильченко Галина Анатольевна</w:t>
            </w:r>
          </w:p>
          <w:p w:rsidR="00764CFC" w:rsidRDefault="00764CF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Баузер Татьяна Викторовна</w:t>
            </w:r>
          </w:p>
          <w:p w:rsidR="00764CFC" w:rsidRPr="00764CFC" w:rsidRDefault="00764CF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Березина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764CFC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слушателей</w:t>
            </w:r>
          </w:p>
        </w:tc>
      </w:tr>
      <w:tr w:rsidR="007E6943" w:rsidRPr="00EB0D43" w:rsidTr="009032E6">
        <w:trPr>
          <w:trHeight w:val="1079"/>
        </w:trPr>
        <w:tc>
          <w:tcPr>
            <w:tcW w:w="3402" w:type="dxa"/>
          </w:tcPr>
          <w:p w:rsidR="007E6943" w:rsidRPr="007E6943" w:rsidRDefault="007E6943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lang w:val="ru-RU"/>
              </w:rPr>
            </w:pPr>
            <w:r w:rsidRPr="007E6943">
              <w:rPr>
                <w:color w:val="000000"/>
                <w:shd w:val="clear" w:color="auto" w:fill="FFFFFF"/>
                <w:lang w:val="ru-RU"/>
              </w:rPr>
              <w:t>Задача  4: Создание условий для успешной социализации детей с ОВЗ в ДОУ.</w:t>
            </w:r>
          </w:p>
        </w:tc>
        <w:tc>
          <w:tcPr>
            <w:tcW w:w="3827" w:type="dxa"/>
          </w:tcPr>
          <w:p w:rsidR="007E6943" w:rsidRDefault="007E6943" w:rsidP="007E6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мероприятий по социализации детей</w:t>
            </w:r>
          </w:p>
        </w:tc>
        <w:tc>
          <w:tcPr>
            <w:tcW w:w="3827" w:type="dxa"/>
          </w:tcPr>
          <w:p w:rsidR="007E6943" w:rsidRDefault="00E41EC1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Вступление на Покровских образовательных чтениях с докладом «Духовно-нравственное воспитание как средство социализации детей с ОВЗ»</w:t>
            </w:r>
          </w:p>
          <w:p w:rsidR="00E41EC1" w:rsidRPr="007E6943" w:rsidRDefault="00E41EC1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Попова Елена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E6943" w:rsidRDefault="00E41EC1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41EC1" w:rsidRPr="00EB0D43" w:rsidTr="009032E6">
        <w:trPr>
          <w:trHeight w:val="557"/>
        </w:trPr>
        <w:tc>
          <w:tcPr>
            <w:tcW w:w="3402" w:type="dxa"/>
          </w:tcPr>
          <w:p w:rsidR="00E41EC1" w:rsidRPr="007E6943" w:rsidRDefault="00E41EC1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E41EC1" w:rsidRDefault="00E41EC1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41EC1" w:rsidRDefault="00E41EC1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Выступление на </w:t>
            </w:r>
            <w:r w:rsidR="00627A26">
              <w:rPr>
                <w:bCs/>
                <w:color w:val="000000"/>
              </w:rPr>
              <w:t xml:space="preserve">окружном-семинаре-практикуме </w:t>
            </w:r>
            <w:r>
              <w:rPr>
                <w:bCs/>
                <w:color w:val="000000"/>
              </w:rPr>
              <w:t xml:space="preserve"> </w:t>
            </w:r>
            <w:r w:rsidR="00235F4C">
              <w:rPr>
                <w:bCs/>
                <w:color w:val="000000"/>
              </w:rPr>
              <w:t xml:space="preserve">«Организация образовательного пространства для детей с ОВЗ» </w:t>
            </w:r>
            <w:r>
              <w:rPr>
                <w:bCs/>
                <w:color w:val="000000"/>
              </w:rPr>
              <w:t xml:space="preserve">с докладом «Организация условий успешной социализации детей в </w:t>
            </w:r>
            <w:r>
              <w:rPr>
                <w:bCs/>
                <w:color w:val="000000"/>
              </w:rPr>
              <w:lastRenderedPageBreak/>
              <w:t xml:space="preserve">ДОУ </w:t>
            </w:r>
            <w:r w:rsidR="00235F4C">
              <w:rPr>
                <w:bCs/>
                <w:color w:val="000000"/>
              </w:rPr>
              <w:t>«Вместе к успеху</w:t>
            </w:r>
            <w:r>
              <w:rPr>
                <w:bCs/>
                <w:color w:val="000000"/>
              </w:rPr>
              <w:t>»</w:t>
            </w:r>
          </w:p>
          <w:p w:rsidR="00235F4C" w:rsidRDefault="00235F4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Попова Елена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41EC1" w:rsidRDefault="00235F4C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  <w:tr w:rsidR="00E41EC1" w:rsidRPr="00EB0D43" w:rsidTr="009032E6">
        <w:trPr>
          <w:trHeight w:val="1079"/>
        </w:trPr>
        <w:tc>
          <w:tcPr>
            <w:tcW w:w="3402" w:type="dxa"/>
          </w:tcPr>
          <w:p w:rsidR="00E41EC1" w:rsidRPr="007E6943" w:rsidRDefault="00E41EC1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E41EC1" w:rsidRDefault="00E41EC1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41EC1" w:rsidRDefault="00235F4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Выступление на окружном-семинаре-практикуме </w:t>
            </w:r>
            <w:r w:rsidR="00764CFC">
              <w:rPr>
                <w:bCs/>
                <w:color w:val="000000"/>
              </w:rPr>
              <w:t xml:space="preserve">«Организация образовательного пространства для детей с ОВЗ» с докладом </w:t>
            </w:r>
            <w:r>
              <w:rPr>
                <w:bCs/>
                <w:color w:val="000000"/>
              </w:rPr>
              <w:t>«Театрализованная деятельность с детьми ОВЗ в логопедической группе в детском саду»</w:t>
            </w:r>
          </w:p>
          <w:p w:rsidR="00235F4C" w:rsidRDefault="00235F4C" w:rsidP="007E694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Голотова Марина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41EC1" w:rsidRDefault="00235F4C" w:rsidP="00897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7A26" w:rsidRPr="00EB0D43" w:rsidTr="009032E6">
        <w:trPr>
          <w:trHeight w:val="1079"/>
        </w:trPr>
        <w:tc>
          <w:tcPr>
            <w:tcW w:w="3402" w:type="dxa"/>
          </w:tcPr>
          <w:p w:rsidR="00627A26" w:rsidRPr="007E6943" w:rsidRDefault="00627A26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627A26" w:rsidRDefault="00627A26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7A26" w:rsidRDefault="00627A26" w:rsidP="00764CF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Выступление на окружном-семинаре-практикуме  «Организация образовательного пространства для детей с ОВЗ» с докладом «Роль подвижных игр как средство социализации дошкольников с ОВЗ»</w:t>
            </w:r>
          </w:p>
          <w:p w:rsidR="00627A26" w:rsidRDefault="00627A26" w:rsidP="00764CFC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Свиридова Валерия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7A26" w:rsidRDefault="00627A26">
            <w:r w:rsidRPr="009B7A1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7A26" w:rsidRPr="00EB0D43" w:rsidTr="009032E6">
        <w:trPr>
          <w:trHeight w:val="1079"/>
        </w:trPr>
        <w:tc>
          <w:tcPr>
            <w:tcW w:w="3402" w:type="dxa"/>
          </w:tcPr>
          <w:p w:rsidR="00627A26" w:rsidRPr="007E6943" w:rsidRDefault="00627A26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627A26" w:rsidRDefault="00627A26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Выступление на региональном семинаре-практикуме по теме «Система сопровождения ребенка с ОВЗ в образовательном процессе: адаптация, социализация, интеграция и профориентация» (в рамках сетевого взаимодействия образовательных организаций Волгоградской области) с докладом на тему «Адаптация и социализация детей с ОВЗ в работе с учителем-логопедом»</w:t>
            </w:r>
          </w:p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t>Чулкова Лилия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7A26" w:rsidRDefault="00627A26">
            <w:r w:rsidRPr="009B7A1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7A26" w:rsidRPr="00EB0D43" w:rsidTr="009032E6">
        <w:trPr>
          <w:trHeight w:val="1079"/>
        </w:trPr>
        <w:tc>
          <w:tcPr>
            <w:tcW w:w="3402" w:type="dxa"/>
          </w:tcPr>
          <w:p w:rsidR="00627A26" w:rsidRPr="007E6943" w:rsidRDefault="00627A26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627A26" w:rsidRDefault="00627A26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 xml:space="preserve">Выступление на региональном семинаре-практикуме по теме «Система сопровождения ребенка с ОВЗ в образовательном процессе: адаптация, социализация, интеграция и профориентация» (в рамках сетевого взаимодействия образовательных организаций Волгоградской области) с докладом на тему «Сказкотерапия,  как средство коррекции психоэмоциональной сферы детей дошкольного возраста» </w:t>
            </w:r>
          </w:p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Голотова Марина Александровна</w:t>
            </w:r>
          </w:p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t>Свиридова Валерия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7A26" w:rsidRDefault="00627A26">
            <w:r w:rsidRPr="009B7A1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7A26" w:rsidRPr="00EB0D43" w:rsidTr="009032E6">
        <w:trPr>
          <w:trHeight w:val="1079"/>
        </w:trPr>
        <w:tc>
          <w:tcPr>
            <w:tcW w:w="3402" w:type="dxa"/>
          </w:tcPr>
          <w:p w:rsidR="00627A26" w:rsidRPr="007E6943" w:rsidRDefault="00627A26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627A26" w:rsidRDefault="00627A26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Мастер - класс на региональном семинаре-практикуме по теме «Система сопровождения ребенка с ОВЗ в образовательном процессе: адаптация, социализация, интеграция и профориентация» (в рамках сетевого взаимодействия образовательных организаций Волгоградской области)  «Развитие творческих способностей детей у детей с ОВЗ посредством нетрадиционной техники рисования «Необычное в обычном»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7A26" w:rsidRDefault="00627A26">
            <w:r w:rsidRPr="009B7A1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7A26" w:rsidRPr="00EB0D43" w:rsidTr="009032E6">
        <w:trPr>
          <w:trHeight w:val="1079"/>
        </w:trPr>
        <w:tc>
          <w:tcPr>
            <w:tcW w:w="3402" w:type="dxa"/>
          </w:tcPr>
          <w:p w:rsidR="00627A26" w:rsidRPr="007E6943" w:rsidRDefault="00627A26" w:rsidP="007E6943">
            <w:pPr>
              <w:pStyle w:val="2"/>
              <w:tabs>
                <w:tab w:val="left" w:pos="1245"/>
              </w:tabs>
              <w:ind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3827" w:type="dxa"/>
          </w:tcPr>
          <w:p w:rsidR="00627A26" w:rsidRDefault="00627A26" w:rsidP="007E6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 xml:space="preserve">Выступление на региональном семинаре-практикуме по теме «Система сопровождения ребенка с ОВЗ в образовательном процессе: адаптация, </w:t>
            </w:r>
            <w:r>
              <w:lastRenderedPageBreak/>
              <w:t>социализация, интеграция и профориентация» (в рамках сетевого взаимодействия образовательных организаций Волгоградской области) с выступлением - презентацией «Социализация детей с ОВЗ в дошкольном возрасте»</w:t>
            </w:r>
          </w:p>
          <w:p w:rsidR="00627A26" w:rsidRDefault="00627A26" w:rsidP="0074638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>
              <w:t>Баузер Татьяна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7A26" w:rsidRDefault="00627A26">
            <w:r w:rsidRPr="009B7A17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</w:tbl>
    <w:p w:rsidR="00E928CF" w:rsidRDefault="00E928CF" w:rsidP="007E6943">
      <w:pPr>
        <w:pStyle w:val="ConsPlusNonformat"/>
        <w:spacing w:after="200"/>
        <w:rPr>
          <w:rFonts w:ascii="Times New Roman" w:hAnsi="Times New Roman" w:cs="Times New Roman"/>
          <w:sz w:val="22"/>
          <w:szCs w:val="22"/>
        </w:rPr>
      </w:pPr>
    </w:p>
    <w:p w:rsidR="006B1A36" w:rsidRDefault="006B1A36" w:rsidP="007E6943">
      <w:pPr>
        <w:pStyle w:val="ConsPlusNonformat"/>
        <w:spacing w:after="200"/>
        <w:rPr>
          <w:rFonts w:ascii="Times New Roman" w:hAnsi="Times New Roman" w:cs="Times New Roman"/>
          <w:sz w:val="22"/>
          <w:szCs w:val="22"/>
        </w:rPr>
      </w:pPr>
    </w:p>
    <w:p w:rsidR="006B1A36" w:rsidRDefault="006B1A36" w:rsidP="007E6943">
      <w:pPr>
        <w:pStyle w:val="ConsPlusNonformat"/>
        <w:spacing w:after="200"/>
        <w:rPr>
          <w:rFonts w:ascii="Times New Roman" w:hAnsi="Times New Roman" w:cs="Times New Roman"/>
          <w:sz w:val="22"/>
          <w:szCs w:val="22"/>
        </w:rPr>
      </w:pPr>
    </w:p>
    <w:p w:rsidR="00E928CF" w:rsidRDefault="009032E6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928CF">
        <w:rPr>
          <w:rFonts w:ascii="Times New Roman" w:hAnsi="Times New Roman" w:cs="Times New Roman"/>
          <w:sz w:val="22"/>
          <w:szCs w:val="22"/>
        </w:rPr>
        <w:t>Руководитель организации        __________________________________________________</w:t>
      </w:r>
    </w:p>
    <w:p w:rsidR="00E928CF" w:rsidRP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9032E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расшифровка подписи)                   </w:t>
      </w:r>
    </w:p>
    <w:p w:rsidR="00E928CF" w:rsidRDefault="009032E6" w:rsidP="00E928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928CF">
        <w:rPr>
          <w:rFonts w:ascii="Times New Roman" w:hAnsi="Times New Roman" w:cs="Times New Roman"/>
        </w:rPr>
        <w:t>М.П.</w:t>
      </w:r>
    </w:p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9032E6">
      <w:pgSz w:w="16838" w:h="11906" w:orient="landscape"/>
      <w:pgMar w:top="1701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0E7FC4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35F4C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65126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E080F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27A26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1A36"/>
    <w:rsid w:val="006B523B"/>
    <w:rsid w:val="006B6507"/>
    <w:rsid w:val="006B7FCC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386"/>
    <w:rsid w:val="00746D77"/>
    <w:rsid w:val="00754E36"/>
    <w:rsid w:val="00760B23"/>
    <w:rsid w:val="00764CFC"/>
    <w:rsid w:val="007678A0"/>
    <w:rsid w:val="00787CAF"/>
    <w:rsid w:val="00797533"/>
    <w:rsid w:val="007B1310"/>
    <w:rsid w:val="007C22AB"/>
    <w:rsid w:val="007C6036"/>
    <w:rsid w:val="007D693F"/>
    <w:rsid w:val="007E6943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32E6"/>
    <w:rsid w:val="00904354"/>
    <w:rsid w:val="009046DE"/>
    <w:rsid w:val="00913CBB"/>
    <w:rsid w:val="009177B5"/>
    <w:rsid w:val="009342EF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425A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939DF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0B56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344A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1EC1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0DB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357C-FB5A-4346-B636-120E5E6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7E6943"/>
    <w:pPr>
      <w:widowControl w:val="0"/>
      <w:autoSpaceDE w:val="0"/>
      <w:autoSpaceDN w:val="0"/>
      <w:spacing w:after="0" w:line="240" w:lineRule="auto"/>
      <w:ind w:left="221" w:firstLine="708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455A-2D18-4A3C-9456-01E5B673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Семён</cp:lastModifiedBy>
  <cp:revision>27</cp:revision>
  <cp:lastPrinted>2019-04-18T18:41:00Z</cp:lastPrinted>
  <dcterms:created xsi:type="dcterms:W3CDTF">2017-04-06T07:41:00Z</dcterms:created>
  <dcterms:modified xsi:type="dcterms:W3CDTF">2019-04-18T18:41:00Z</dcterms:modified>
</cp:coreProperties>
</file>